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CF" w:rsidRDefault="00CB37CF" w:rsidP="00CB37CF">
      <w:pPr>
        <w:jc w:val="center"/>
        <w:rPr>
          <w:rFonts w:cs="B Zar"/>
          <w:b/>
          <w:bCs/>
          <w:sz w:val="40"/>
          <w:szCs w:val="40"/>
          <w:rtl/>
        </w:rPr>
      </w:pPr>
      <w:r w:rsidRPr="006E6A82">
        <w:rPr>
          <w:rFonts w:cs="B Zar" w:hint="cs"/>
          <w:b/>
          <w:bCs/>
          <w:sz w:val="40"/>
          <w:szCs w:val="40"/>
          <w:rtl/>
        </w:rPr>
        <w:t>اولویت های پژوهشی گروه آموزشی اتاق عمل</w:t>
      </w:r>
    </w:p>
    <w:p w:rsidR="00CB37CF" w:rsidRDefault="00CB37CF" w:rsidP="00CB37CF">
      <w:pPr>
        <w:rPr>
          <w:rFonts w:cs="B Zar"/>
          <w:b/>
          <w:bCs/>
          <w:sz w:val="40"/>
          <w:szCs w:val="40"/>
          <w:rtl/>
        </w:rPr>
      </w:pPr>
    </w:p>
    <w:p w:rsidR="00CB37CF" w:rsidRPr="009B1B52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 w:rsidRPr="009B1B52">
        <w:rPr>
          <w:rFonts w:cs="B Zar" w:hint="cs"/>
          <w:b/>
          <w:bCs/>
          <w:sz w:val="24"/>
          <w:szCs w:val="24"/>
          <w:rtl/>
        </w:rPr>
        <w:t>استفاده از تکنولوژی های نوین آموزشی در آموزش بیماران کاندید جراحی</w:t>
      </w:r>
    </w:p>
    <w:p w:rsidR="00CB37CF" w:rsidRPr="009B1B52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 w:rsidRPr="009B1B52">
        <w:rPr>
          <w:rFonts w:cs="B Zar" w:hint="cs"/>
          <w:b/>
          <w:bCs/>
          <w:sz w:val="24"/>
          <w:szCs w:val="24"/>
          <w:rtl/>
        </w:rPr>
        <w:t>بررسی مقایسه ای روش های کنترل عفونت در اتاق های عمل مراکز آموزشی- درمانی وابسته به دانشگاه علو</w:t>
      </w:r>
      <w:r>
        <w:rPr>
          <w:rFonts w:cs="B Zar" w:hint="cs"/>
          <w:b/>
          <w:bCs/>
          <w:sz w:val="24"/>
          <w:szCs w:val="24"/>
          <w:rtl/>
        </w:rPr>
        <w:t>م</w:t>
      </w:r>
      <w:r w:rsidRPr="009B1B52">
        <w:rPr>
          <w:rFonts w:cs="B Zar" w:hint="cs"/>
          <w:b/>
          <w:bCs/>
          <w:sz w:val="24"/>
          <w:szCs w:val="24"/>
          <w:rtl/>
        </w:rPr>
        <w:t xml:space="preserve"> پزشکی رفسنجان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 w:rsidRPr="009B1B52">
        <w:rPr>
          <w:rFonts w:cs="B Zar" w:hint="cs"/>
          <w:b/>
          <w:bCs/>
          <w:sz w:val="24"/>
          <w:szCs w:val="24"/>
          <w:rtl/>
        </w:rPr>
        <w:t>بررسی میزان رعایت اصول استاندارد در استریلیزاسیون وسایل جراحی در اتاق های عمل مراکز آموزشی- درمانی وابسته به دانشگاه علو</w:t>
      </w:r>
      <w:r>
        <w:rPr>
          <w:rFonts w:cs="B Zar" w:hint="cs"/>
          <w:b/>
          <w:bCs/>
          <w:sz w:val="24"/>
          <w:szCs w:val="24"/>
          <w:rtl/>
        </w:rPr>
        <w:t>م</w:t>
      </w:r>
      <w:r w:rsidRPr="009B1B52">
        <w:rPr>
          <w:rFonts w:cs="B Zar" w:hint="cs"/>
          <w:b/>
          <w:bCs/>
          <w:sz w:val="24"/>
          <w:szCs w:val="24"/>
          <w:rtl/>
        </w:rPr>
        <w:t xml:space="preserve"> پزشکی رفسنجان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میزان عوارض ایجاد شده به دنبال جراحی باز و لاپاراسکوپی و مداخلات جراحی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ویژگی های روانی افراد کاندید عمل جراحی زیبایی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موانع آموزشی بالینی دانشجویان رشته اتاق عمل در داخل اتاق های عمل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میزان صدمات ایجاد شده در کادراتاق های عمل وابسته به مراکز درمانی دانشگاه علوم پزشکی رفسنجان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وضعیت ونتیلاسیون هوای اتاق های عمل و رعایت نکات ایمنی مرتبط با این موضوع</w:t>
      </w:r>
    </w:p>
    <w:p w:rsidR="00D61329" w:rsidRDefault="00D61329" w:rsidP="00CB37CF">
      <w:pPr>
        <w:jc w:val="right"/>
      </w:pPr>
      <w:bookmarkStart w:id="0" w:name="_GoBack"/>
      <w:bookmarkEnd w:id="0"/>
    </w:p>
    <w:sectPr w:rsidR="00D6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E087B"/>
    <w:multiLevelType w:val="hybridMultilevel"/>
    <w:tmpl w:val="41326C70"/>
    <w:lvl w:ilvl="0" w:tplc="DD1AB57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4"/>
    <w:rsid w:val="00CB37CF"/>
    <w:rsid w:val="00D61329"/>
    <w:rsid w:val="00D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CBB5-300F-40BD-B348-84BEF48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C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mrsoltanmoradi</dc:creator>
  <cp:keywords/>
  <dc:description/>
  <cp:lastModifiedBy>mrsoltanmoradi</cp:lastModifiedBy>
  <cp:revision>2</cp:revision>
  <dcterms:created xsi:type="dcterms:W3CDTF">2023-06-19T07:39:00Z</dcterms:created>
  <dcterms:modified xsi:type="dcterms:W3CDTF">2023-06-19T07:39:00Z</dcterms:modified>
</cp:coreProperties>
</file>